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55" w:rsidRDefault="00354C55" w:rsidP="00354C55">
      <w:pPr>
        <w:pStyle w:val="Titel"/>
        <w:jc w:val="left"/>
      </w:pPr>
      <w:r>
        <w:t>BG und Sport-RG (HIB) Saalfelden</w:t>
      </w:r>
    </w:p>
    <w:p w:rsidR="00354C55" w:rsidRDefault="00354C55" w:rsidP="00354C55">
      <w:pPr>
        <w:pStyle w:val="berschrift1"/>
        <w:jc w:val="center"/>
        <w:rPr>
          <w:rFonts w:ascii="Cambria" w:hAnsi="Cambria"/>
          <w:sz w:val="24"/>
        </w:rPr>
      </w:pPr>
    </w:p>
    <w:p w:rsidR="00354C55" w:rsidRDefault="00354C55" w:rsidP="00354C55">
      <w:pPr>
        <w:pStyle w:val="berschrift1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ab/>
        <w:t>Speiseplan vom 17. – 19. Juni  2019</w:t>
      </w:r>
    </w:p>
    <w:p w:rsidR="00354C55" w:rsidRDefault="00354C55" w:rsidP="00354C55">
      <w:pPr>
        <w:pStyle w:val="berschrift1"/>
        <w:jc w:val="center"/>
        <w:rPr>
          <w:rFonts w:ascii="Cambria" w:hAnsi="Cambria"/>
          <w:sz w:val="24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Montag</w:t>
      </w:r>
    </w:p>
    <w:p w:rsidR="00354C55" w:rsidRDefault="00354C55" w:rsidP="00354C55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           Suppe, Berliner Currywurst mit Sauce, Kräuterwedges, Salatbuffet, Karottenkuchen</w:t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>Vege: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  <w:t>gratinierter Karfiolfladen mit Basilikumöl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iCs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Abendessen: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  <w:t>Spinatnockerl mit Schinkensauce, Salat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iCs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Vege: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  <w:t>Spinatnockerl mit brauner Butter und Parmesan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iCs/>
          <w:sz w:val="28"/>
          <w:szCs w:val="28"/>
          <w:lang w:val="de-DE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Dienstag</w:t>
      </w:r>
    </w:p>
    <w:p w:rsidR="00354C55" w:rsidRDefault="00354C55" w:rsidP="00354C55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  <w:t>„gesundes Frühstück“</w:t>
      </w:r>
      <w:r>
        <w:rPr>
          <w:i/>
          <w:iCs/>
          <w:szCs w:val="28"/>
        </w:rPr>
        <w:tab/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          Suppe, Saltim bocca, Wildreis, Salatbuffet, grüner Fruchtsalat</w:t>
      </w:r>
    </w:p>
    <w:p w:rsidR="00354C55" w:rsidRDefault="00354C55" w:rsidP="00354C55">
      <w:pPr>
        <w:ind w:left="2832" w:right="-468" w:hanging="2832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 xml:space="preserve">Vege:                      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  <w:t>Gemüselaibchen mit Joghurtdip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Abendessen: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  <w:t>Laugenstangerl mit Aufstrich, Rohkost, Eistee</w:t>
      </w:r>
    </w:p>
    <w:p w:rsidR="00354C55" w:rsidRDefault="00354C55" w:rsidP="00354C55">
      <w:pPr>
        <w:rPr>
          <w:lang w:val="de-DE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Mittwoch</w:t>
      </w:r>
    </w:p>
    <w:p w:rsidR="00354C55" w:rsidRDefault="00354C55" w:rsidP="00354C55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</w:r>
      <w:r>
        <w:rPr>
          <w:b/>
          <w:bCs/>
          <w:szCs w:val="28"/>
        </w:rPr>
        <w:t xml:space="preserve"> </w:t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          Suppe,  Rindsbraten, Kroketten, Blaukraut,  Salatbuffet, Eisdessert</w:t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>Vege: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  <w:t>Frühlingsrolle mit Wokgemüse gefüllt</w:t>
      </w:r>
    </w:p>
    <w:p w:rsidR="00354C55" w:rsidRDefault="00354C55" w:rsidP="00354C55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</w:p>
    <w:p w:rsidR="00354C55" w:rsidRDefault="00354C55" w:rsidP="00354C55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>Guten Appetit!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  <w:t xml:space="preserve"> </w:t>
      </w:r>
    </w:p>
    <w:p w:rsidR="00354C55" w:rsidRDefault="00354C55" w:rsidP="00354C55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</w:p>
    <w:p w:rsidR="00354C55" w:rsidRDefault="00354C55" w:rsidP="00354C55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</w:p>
    <w:p w:rsidR="00354C55" w:rsidRDefault="00354C55" w:rsidP="00354C55">
      <w:pPr>
        <w:ind w:left="2124" w:hanging="2124"/>
        <w:rPr>
          <w:iCs/>
          <w:sz w:val="22"/>
          <w:szCs w:val="22"/>
        </w:rPr>
      </w:pPr>
      <w:r>
        <w:rPr>
          <w:rFonts w:ascii="Baskerville Old Face" w:hAnsi="Baskerville Old Face"/>
          <w:b/>
          <w:i/>
          <w:sz w:val="22"/>
          <w:szCs w:val="22"/>
          <w:lang w:val="de-DE"/>
        </w:rPr>
        <w:t>Änderungen vorbehalten!</w:t>
      </w:r>
    </w:p>
    <w:p w:rsidR="00354C55" w:rsidRDefault="00D52D85" w:rsidP="00354C55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-788670</wp:posOffset>
            </wp:positionV>
            <wp:extent cx="3867150" cy="2948940"/>
            <wp:effectExtent l="19050" t="0" r="0" b="0"/>
            <wp:wrapNone/>
            <wp:docPr id="1" name="Grafik 0" descr="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D85" w:rsidRDefault="00354C55" w:rsidP="00354C55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 xml:space="preserve">*Für Informationen über </w:t>
      </w:r>
    </w:p>
    <w:p w:rsidR="00D52D85" w:rsidRDefault="00354C55" w:rsidP="00354C55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 xml:space="preserve">allergene Stoffe wenden Sie </w:t>
      </w:r>
    </w:p>
    <w:p w:rsidR="00D52D85" w:rsidRDefault="00354C55" w:rsidP="00354C55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 xml:space="preserve">sich bitte an  unsere </w:t>
      </w:r>
    </w:p>
    <w:p w:rsidR="00354C55" w:rsidRDefault="00354C55" w:rsidP="00354C55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54C55"/>
    <w:rsid w:val="001A601F"/>
    <w:rsid w:val="001D48CE"/>
    <w:rsid w:val="00220CA4"/>
    <w:rsid w:val="00287729"/>
    <w:rsid w:val="002C706D"/>
    <w:rsid w:val="00354C55"/>
    <w:rsid w:val="003B308C"/>
    <w:rsid w:val="00486FB4"/>
    <w:rsid w:val="0049391E"/>
    <w:rsid w:val="00795A00"/>
    <w:rsid w:val="00AB5514"/>
    <w:rsid w:val="00D52D85"/>
    <w:rsid w:val="00D6525E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C55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54C55"/>
    <w:pPr>
      <w:keepNext/>
      <w:outlineLvl w:val="0"/>
    </w:pPr>
    <w:rPr>
      <w:rFonts w:ascii="Baskerville Old Face" w:hAnsi="Baskerville Old Face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54C55"/>
    <w:pPr>
      <w:keepNext/>
      <w:ind w:right="-468"/>
      <w:outlineLvl w:val="2"/>
    </w:pPr>
    <w:rPr>
      <w:rFonts w:ascii="Baskerville Old Face" w:hAnsi="Baskerville Old Face"/>
      <w:sz w:val="28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54C55"/>
    <w:pPr>
      <w:keepNext/>
      <w:ind w:right="-468"/>
      <w:outlineLvl w:val="3"/>
    </w:pPr>
    <w:rPr>
      <w:rFonts w:ascii="Baskerville Old Face" w:hAnsi="Baskerville Old Face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4C55"/>
    <w:rPr>
      <w:rFonts w:ascii="Baskerville Old Face" w:eastAsia="Times New Roman" w:hAnsi="Baskerville Old Face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54C55"/>
    <w:rPr>
      <w:rFonts w:ascii="Baskerville Old Face" w:eastAsia="Times New Roman" w:hAnsi="Baskerville Old Face" w:cs="Times New Roman"/>
      <w:sz w:val="28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54C55"/>
    <w:rPr>
      <w:rFonts w:ascii="Baskerville Old Face" w:eastAsia="Times New Roman" w:hAnsi="Baskerville Old Face" w:cs="Times New Roman"/>
      <w:b/>
      <w:bCs/>
      <w:sz w:val="28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354C55"/>
    <w:pPr>
      <w:jc w:val="center"/>
    </w:pPr>
    <w:rPr>
      <w:rFonts w:ascii="Baskerville Old Face" w:hAnsi="Baskerville Old Face"/>
      <w:sz w:val="36"/>
      <w:lang w:val="de-DE"/>
    </w:rPr>
  </w:style>
  <w:style w:type="character" w:customStyle="1" w:styleId="TitelZchn">
    <w:name w:val="Titel Zchn"/>
    <w:basedOn w:val="Absatz-Standardschriftart"/>
    <w:link w:val="Titel"/>
    <w:rsid w:val="00354C55"/>
    <w:rPr>
      <w:rFonts w:ascii="Baskerville Old Face" w:eastAsia="Times New Roman" w:hAnsi="Baskerville Old Face" w:cs="Times New Roman"/>
      <w:sz w:val="36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D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D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2</cp:revision>
  <cp:lastPrinted>2019-06-07T06:40:00Z</cp:lastPrinted>
  <dcterms:created xsi:type="dcterms:W3CDTF">2019-06-07T06:35:00Z</dcterms:created>
  <dcterms:modified xsi:type="dcterms:W3CDTF">2019-06-07T06:43:00Z</dcterms:modified>
</cp:coreProperties>
</file>